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480" w:firstLine="0"/>
        <w:jc w:val="righ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Attachment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No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2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480" w:firstLine="0"/>
        <w:jc w:val="righ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48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THE OFFER FORM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48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48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5812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5103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The Ordering Party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5103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Polish Touris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m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 Organisation Office in Stockholm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 </w:t>
      </w:r>
    </w:p>
    <w:p>
      <w:pPr>
        <w:pStyle w:val="Default"/>
        <w:tabs>
          <w:tab w:val="left" w:pos="5812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6521" w:right="0" w:hanging="1985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pacing w:val="-1"/>
          <w:sz w:val="24"/>
          <w:szCs w:val="24"/>
          <w:u w:color="000000"/>
          <w:rtl w:val="0"/>
          <w:lang w:val="en-US"/>
        </w:rPr>
        <w:t>THE CONTRACTOR</w:t>
      </w:r>
      <w:r>
        <w:rPr>
          <w:rFonts w:ascii="Times New Roman" w:hAnsi="Times New Roman"/>
          <w:sz w:val="24"/>
          <w:szCs w:val="24"/>
          <w:u w:color="000000"/>
          <w:rtl w:val="0"/>
        </w:rPr>
        <w:t>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1134" w:right="0" w:hanging="1134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....................................................................................................................................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1134" w:right="0" w:hanging="1134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VAT number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.......................................  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Org. Number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....................................................................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1134" w:right="0" w:hanging="1134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Correspondence Address: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1134" w:right="0" w:hanging="1134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....................................................................................................................................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1134" w:right="0" w:hanging="1134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Person to contact for the Ordering Party: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1134" w:right="0" w:hanging="1134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....................................................................................................................................</w:t>
      </w:r>
    </w:p>
    <w:p>
      <w:pPr>
        <w:pStyle w:val="Default"/>
        <w:tabs>
          <w:tab w:val="left" w:pos="3780"/>
          <w:tab w:val="left" w:pos="8460" w:leader="dot"/>
          <w:tab w:val="left" w:pos="8496"/>
          <w:tab w:val="left" w:pos="9204"/>
        </w:tabs>
        <w:suppressAutoHyphens w:val="1"/>
        <w:bidi w:val="0"/>
        <w:spacing w:line="360" w:lineRule="auto"/>
        <w:ind w:left="1134" w:right="0" w:hanging="1134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10437976</wp:posOffset>
            </wp:positionH>
            <wp:positionV relativeFrom="page">
              <wp:posOffset>6199333</wp:posOffset>
            </wp:positionV>
            <wp:extent cx="1484650" cy="671176"/>
            <wp:effectExtent l="0" t="0" r="0" b="0"/>
            <wp:wrapSquare wrapText="bothSides" distL="0" distR="0" distT="0" dist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known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50" cy="6711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9807709</wp:posOffset>
            </wp:positionH>
            <wp:positionV relativeFrom="page">
              <wp:posOffset>6308363</wp:posOffset>
            </wp:positionV>
            <wp:extent cx="2229598" cy="453117"/>
            <wp:effectExtent l="0" t="0" r="0" b="0"/>
            <wp:wrapSquare wrapText="bothSides" distL="0" distR="0" distT="0" dist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unknown.tif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598" cy="4531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7466240</wp:posOffset>
            </wp:positionH>
            <wp:positionV relativeFrom="page">
              <wp:posOffset>6015173</wp:posOffset>
            </wp:positionV>
            <wp:extent cx="5943473" cy="1039497"/>
            <wp:effectExtent l="0" t="0" r="0" b="0"/>
            <wp:wrapSquare wrapText="bothSides" distL="0" distR="0" distT="0" dist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unknown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10394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Phone number: </w:t>
      </w:r>
      <w:r>
        <w:rPr>
          <w:rFonts w:ascii="Times New Roman" w:hAnsi="Times New Roman"/>
          <w:sz w:val="24"/>
          <w:szCs w:val="24"/>
          <w:u w:color="000000"/>
          <w:rtl w:val="0"/>
        </w:rPr>
        <w:t>........................................................................................................</w:t>
      </w:r>
    </w:p>
    <w:p>
      <w:pPr>
        <w:pStyle w:val="Default"/>
        <w:tabs>
          <w:tab w:val="left" w:pos="3780"/>
          <w:tab w:val="left" w:pos="8460" w:leader="dot"/>
          <w:tab w:val="left" w:pos="8496"/>
          <w:tab w:val="left" w:pos="9204"/>
        </w:tabs>
        <w:suppressAutoHyphens w:val="1"/>
        <w:bidi w:val="0"/>
        <w:spacing w:line="360" w:lineRule="auto"/>
        <w:ind w:left="1134" w:right="0" w:hanging="1134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Fax number: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.............................................................................................................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1134" w:right="0" w:hanging="1134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e-mail .........................................................................................................................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1134" w:right="0" w:hanging="1134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Answering to the Call we present following offer for: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shd w:val="clear" w:color="auto" w:fill="ffff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sv-SE"/>
        </w:rPr>
        <w:t>Biking tours in Poland - online and printed media campaign in Sweden, Norway and Denmark between August 2019 and April 2020, including the production of the promotional material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 for the price of: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1134" w:right="0" w:hanging="1134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1134" w:right="0" w:hanging="1134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……………………………………………………………………………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.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sv-SE"/>
        </w:rPr>
        <w:t>EURO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including VAT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(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In words: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……………………………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..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………………………………………………………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.)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 detailed offer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 xml:space="preserve">, including the chosen media for the campaign, with their reach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is attached.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 xml:space="preserve"> planned reach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is: ................................ pax.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5664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 confirm, that I have read the Call conditions and I do not object any of them as well as that I have received all the information and explanations necessary to prepare the offer.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confirm the offer binding time of 30 days, starting with the deadline of offer submission.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confirm, that in case the offer is chosen, it will be performed in the given price and term.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confirm also that:</w:t>
      </w:r>
    </w:p>
    <w:p>
      <w:pPr>
        <w:pStyle w:val="Default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  <w:u w:color="000000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company is entitled to take part in such calls;</w:t>
      </w:r>
    </w:p>
    <w:p>
      <w:pPr>
        <w:pStyle w:val="Default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  <w:u w:color="000000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company possesses required knowledge and experience, followed by technical abilities;</w:t>
      </w:r>
    </w:p>
    <w:p>
      <w:pPr>
        <w:pStyle w:val="Default"/>
        <w:numPr>
          <w:ilvl w:val="0"/>
          <w:numId w:val="2"/>
        </w:numPr>
        <w:spacing w:before="100"/>
        <w:jc w:val="both"/>
        <w:rPr>
          <w:rFonts w:ascii="Times New Roman" w:hAnsi="Times New Roman"/>
          <w:sz w:val="24"/>
          <w:szCs w:val="24"/>
          <w:u w:color="000000"/>
          <w:lang w:val="en-US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company has financial and economical resources to conduct the order properly and in the good timing.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righ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……………………………………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righ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signature of the person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right"/>
        <w:rPr>
          <w:rtl w:val="0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entitled to represent the Contractor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bidi w:val="0"/>
      <w:ind w:left="0" w:right="0" w:firstLine="0"/>
      <w:jc w:val="left"/>
      <w:rPr>
        <w:rtl w:val="0"/>
      </w:rPr>
    </w:pPr>
    <w:r>
      <w:rPr>
        <w:rFonts w:ascii="Times" w:hAnsi="Times"/>
        <w:sz w:val="29"/>
        <w:szCs w:val="29"/>
        <w:rtl w:val="0"/>
      </w:rPr>
      <w:drawing>
        <wp:inline distT="0" distB="0" distL="0" distR="0">
          <wp:extent cx="6119930" cy="184214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nknown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930" cy="18421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" w:hAnsi="Times"/>
        <w:sz w:val="29"/>
        <w:szCs w:val="29"/>
        <w:rtl w:val="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5"/>
  </w:abstractNum>
  <w:abstractNum w:abstractNumId="1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0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84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5">
    <w:name w:val="Zaimportowany styl 5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tif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